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63" w:rsidRDefault="004A5863" w:rsidP="004A5863">
      <w:pPr>
        <w:pStyle w:val="2"/>
        <w:numPr>
          <w:ilvl w:val="1"/>
          <w:numId w:val="3"/>
        </w:numPr>
        <w:spacing w:before="0" w:after="0" w:line="360" w:lineRule="auto"/>
        <w:ind w:left="0" w:firstLine="0"/>
      </w:pPr>
      <w:bookmarkStart w:id="0" w:name="_Toc18491"/>
      <w:bookmarkStart w:id="1" w:name="_Toc10548"/>
      <w:r>
        <w:t>体检报告（</w:t>
      </w:r>
      <w:r>
        <w:t>CDR_6601</w:t>
      </w:r>
      <w:r>
        <w:t>）</w:t>
      </w:r>
      <w:bookmarkEnd w:id="0"/>
      <w:bookmarkEnd w:id="1"/>
    </w:p>
    <w:p w:rsidR="004A5863" w:rsidRDefault="004A5863" w:rsidP="004A5863">
      <w:pPr>
        <w:pStyle w:val="3"/>
        <w:numPr>
          <w:ilvl w:val="2"/>
          <w:numId w:val="3"/>
        </w:numPr>
      </w:pPr>
      <w:bookmarkStart w:id="2" w:name="bookmark205"/>
      <w:bookmarkStart w:id="3" w:name="_Toc4862"/>
      <w:bookmarkStart w:id="4" w:name="_Toc971631180"/>
      <w:bookmarkStart w:id="5" w:name="_Toc18915"/>
      <w:bookmarkEnd w:id="2"/>
      <w:r>
        <w:t>体检报告（</w:t>
      </w:r>
      <w:proofErr w:type="spellStart"/>
      <w:r>
        <w:rPr>
          <w:rFonts w:hint="eastAsia"/>
        </w:rPr>
        <w:t>physical_exam</w:t>
      </w:r>
      <w:proofErr w:type="spellEnd"/>
      <w:r>
        <w:t>）</w:t>
      </w:r>
      <w:bookmarkEnd w:id="3"/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0"/>
        <w:gridCol w:w="867"/>
        <w:gridCol w:w="840"/>
        <w:gridCol w:w="640"/>
        <w:gridCol w:w="2222"/>
        <w:gridCol w:w="4964"/>
      </w:tblGrid>
      <w:tr w:rsidR="004A5863" w:rsidTr="004A5863">
        <w:trPr>
          <w:trHeight w:val="360"/>
        </w:trPr>
        <w:tc>
          <w:tcPr>
            <w:tcW w:w="14175" w:type="dxa"/>
            <w:gridSpan w:val="7"/>
            <w:shd w:val="clear" w:color="auto" w:fill="auto"/>
            <w:noWrap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bidi="ar"/>
              </w:rPr>
              <w:t>体检报告</w:t>
            </w:r>
            <w:r>
              <w:rPr>
                <w:rFonts w:hint="eastAsia"/>
                <w:sz w:val="15"/>
                <w:szCs w:val="15"/>
                <w:lang w:bidi="ar"/>
              </w:rPr>
              <w:t>（</w:t>
            </w:r>
            <w:proofErr w:type="spellStart"/>
            <w:r>
              <w:rPr>
                <w:rFonts w:hint="eastAsia"/>
                <w:sz w:val="15"/>
                <w:szCs w:val="15"/>
                <w:lang w:bidi="ar"/>
              </w:rPr>
              <w:t>physical_exam</w:t>
            </w:r>
            <w:proofErr w:type="spellEnd"/>
            <w:r>
              <w:rPr>
                <w:sz w:val="15"/>
                <w:szCs w:val="15"/>
                <w:lang w:bidi="ar"/>
              </w:rPr>
              <w:t>)(1..1)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节点标识</w:t>
            </w:r>
          </w:p>
        </w:tc>
        <w:tc>
          <w:tcPr>
            <w:tcW w:w="2320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中文名称</w:t>
            </w:r>
          </w:p>
        </w:tc>
        <w:tc>
          <w:tcPr>
            <w:tcW w:w="867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数据格式</w:t>
            </w:r>
          </w:p>
        </w:tc>
        <w:tc>
          <w:tcPr>
            <w:tcW w:w="840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长度</w:t>
            </w:r>
          </w:p>
        </w:tc>
        <w:tc>
          <w:tcPr>
            <w:tcW w:w="640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必填</w:t>
            </w:r>
          </w:p>
        </w:tc>
        <w:tc>
          <w:tcPr>
            <w:tcW w:w="2222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字典</w:t>
            </w:r>
          </w:p>
        </w:tc>
        <w:tc>
          <w:tcPr>
            <w:tcW w:w="4964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定义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dcid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记录号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主键列，通过健康体检表编号+就诊机构代码+固定值生成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id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健康体检表编号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按照某一特定代码规则赋予个体相关信息记录表单的顺序号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visit_org_code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医疗机构组织机构代码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CC08_10_013</w:t>
            </w:r>
          </w:p>
        </w:tc>
        <w:tc>
          <w:tcPr>
            <w:tcW w:w="4964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经《医疗机构执业许可证》登记的，并按照特定编码体系填写的代码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visit_org_name</w:t>
            </w:r>
            <w:proofErr w:type="spellEnd"/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医疗机构名称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70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患者就诊所在的医疗机构名称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visit_id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就诊流水号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业务系统内患者一次就诊的内部流水号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fixed_value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固定值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默认填写体检报告模型编码：CDR_6601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phr_id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城乡居民健康档案编号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N17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城乡居民个人健康档案的编号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source_patient_id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业务系统患者档案Id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业务系统内部患者档案的唯一编号，考虑各业务系统通用，门诊档案填门诊号码，住院档案填住院号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source_patient_id_type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业务系统患者档案类型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CC51_01_002_00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标识病人在业务系统内的档案类型。枚举值：OV:门诊档案IV:住院档案HV:体检档案LG:留观档案TV:其他档案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source_patient_id_type_name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业务系统患者档案类型名称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标识病人在业务系统内的档案类型。枚举值：OV:门诊档案IV:住院档案HV:体检档案LG:留观档案TV:其他档案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author_org_code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建档机构代码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CC08_10_013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建档医疗机构经《医疗机构执业许可证》登记的，并按照特定编码体系填写的代码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author_org_name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建档机构名称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经《医疗机构执业许可证》登记的，并按照特定编码体系填写的名称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bottom"/>
          </w:tcPr>
          <w:p w:rsidR="004A5863" w:rsidRDefault="004A5863" w:rsidP="004A5863">
            <w:pPr>
              <w:textAlignment w:val="bottom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patient_type_code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患者类型代码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CC02_01_060_00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患者就诊类型的分类代码，在行标字典CV09_00_404基础上新增字典项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bottom"/>
          </w:tcPr>
          <w:p w:rsidR="004A5863" w:rsidRDefault="004A5863" w:rsidP="004A5863">
            <w:pPr>
              <w:textAlignment w:val="bottom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patient_type_name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患者类型名称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clinic_id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门（急）诊号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门（急）诊必填。按照某一特定编码规则赋予门诊就诊对象的顺序号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lastRenderedPageBreak/>
              <w:t>hospization_id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住院号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住院必填。按照某一特定编码规则赋予住院就诊对象的顺序号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visit_date_time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就诊日期时间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患者在门（急）诊就诊结束时的公元纪年日期和时间的完整描述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name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患者姓名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患者本人在公安户籍管理部门正式登记注册的姓氏和名称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sex_code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性别代码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GB_T2261_1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患者生理性别在特定编码体系中的代码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sex_name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性别名称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患者生理性别在特定编码体系中的名称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birth_date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出生日期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患者出生当日的公元纪年日期的完整描述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id_card_code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身份证件类型代码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CV02_01_101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患者身份证件所属类别在特定编码体系中的代码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id_card_name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身份证件类型名称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患者身份证件所属类别在特定编码体系中的名称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id_card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身份证件号码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患者的身份证件上的唯一法定标识符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health_card_id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居民健康卡号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患者持有的“中华人民共和国健康卡”的编号，或“就医卡号”等患者识别码，或暂不填写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check_start_time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体检开始时间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诊疗/操作开始时的公元纪年日期和时间的完整描述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check_end_time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体检结束日期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诊疗/操作结束时当日的公元纪年日期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total_cost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总费用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12,2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医疗服务所产生的总费用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diagnose_code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出院诊断-主要诊断疾病编码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ICD-10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出院诊断-主要诊断疾病编码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diagnose_name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出院诊断-主要诊断名称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患者住院过程中对身体健康危害最大,花费医疗资源最多,住院时间最长的疾病诊断，外科的主要诊断指患者住院接受手术进行治疗的疾病;产科的主要诊断指产科的主要</w:t>
            </w: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br/>
              <w:t>并发症或伴随疾病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patient_age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年龄（岁）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N1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患者年龄满1周岁的实足年龄，为患者出生后按照日历计算的历法年龄，以实足年龄的相应整数填写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ethnic_group_code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民族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GB/T3304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患者所属民族在特定编码体系中的代码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ethnic_group_name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民族名称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abo_blood_code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ABO血型代码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CV04_50_005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进行血型检查明确，或既往病历资料能够明确的患者ABO血型类别在特定编码体系中的代码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abo_blood_name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ABO血型名称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rh_blood_code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Rh血型代码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CV04_50_020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进行血型检查明确,或既往病历资料能够明确的患者Rh血型的类别代码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lastRenderedPageBreak/>
              <w:t>rh_blood_name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Rh血型名称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height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身高（cm）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N4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5,1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weight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体重（kg）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N3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6,2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birth_place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出生地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live_province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现住址-省(自治区、直辖市)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患者来院前近期的常住地址的省、自治区或直辖市名称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live_city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现住址-市(地区、州)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患者来院前近期的常住地址的市、地区或州的名称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live_county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现住址-县(区)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患者来院前近期的常住地址的县(区)的名称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live_town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现住址-乡(镇、街道办事处)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患者来院前近期的常住地址的乡、镇或城市的街道办事处名称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live_village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现住址-村(街、路、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弄等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患者来院前近期的常住地址的村或城市的街、路、里、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弄等名称</w:t>
            </w:r>
            <w:proofErr w:type="gramEnd"/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live_house_number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现住址-门牌号码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患者来院前近期的常住地址的门牌号码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patient_tel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电话号码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40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患者本人的电话号码,包括国际、国内区号和分机号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live_detail_adress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现详细住址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目前居住地的详细地址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work_unit_name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工作单位名称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70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本人工作单位的组织机构名称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occupation_category_code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职业类别代码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GB/T2261.4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患者当前从事的职业类别在特定编码体系中的代码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occupation_category_name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职业类别名称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smoke_flag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吸烟标志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T/F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duration_of_smoking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抽烟年数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个体吸烟的累积时间长度,计量单位为年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drinking_signs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饮酒标志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L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T/F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标识患者是否饮酒的标志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duration_of_drinking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饮酒年数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个体饮酒的累积时间长度,计量单位为年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marital_status_code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婚姻状况代码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GB/T2261.2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患者当前婚姻状况在特定编码体系中的代码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marital_status_name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婚姻状况名称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overall_conclusion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总检结论</w:t>
            </w:r>
            <w:proofErr w:type="gramEnd"/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text</w:t>
            </w:r>
            <w:proofErr w:type="spellEnd"/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检验/检查/体检得出的结论详细描述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lastRenderedPageBreak/>
              <w:t>inspection_doctor_code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总检医生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工号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inspection_doctor_name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总检医生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医师签署的在公安户籍管理部门正式登记注册的姓氏和名称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general_inspection_time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总检时间</w:t>
            </w:r>
            <w:proofErr w:type="gramEnd"/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检验/检查/体检得出的结论当日的公元纪年时间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health_guide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健康指南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对患者健康指南的描述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remarks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备注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需要添加的注释说明的具体内容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disease_analysis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疾病解析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text</w:t>
            </w:r>
            <w:proofErr w:type="spellEnd"/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对疾病的说明详细描述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dietary_recommendations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饮食建议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对个体饮食的建议详细描述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review_doctor_code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审核医生工号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review_doctor_name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审核医生姓名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审核者在公安户籍管理部门正式登记注册的姓氏和名称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audit_time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审核时间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审核当日的公元纪年日期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url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URL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administrative_division_code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行政区划代码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GB_T2260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中华人民共和国县级及县级以上行政区划在特定编码体系中的代码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administrative_division_name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行政区划名称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中华人民共和国县级及县级以上行政区划在特定编码体系中的名称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operation_time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操作时间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数据操作的具体时间，精确到秒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doc_format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附件类型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01CDA11HTMLX12PDF13JPG14DICOM15HXML(厂商病历)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content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附件内容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BY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BY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附件完整字符流且经过BASE64加密后的数据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store_type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存储类型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用来标识附件内容的类型，可选填；'1'表示内容是一个URL，'0'或者不填表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示内容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就是真正的附件内容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  <w:lang w:bidi="ar"/>
              </w:rPr>
              <w:t>modify_flag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修改标志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color w:val="000000"/>
                <w:sz w:val="15"/>
                <w:szCs w:val="15"/>
                <w:lang w:bidi="ar"/>
              </w:rPr>
              <w:t>64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1新增、2修改、3删除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  <w:lang w:bidi="ar"/>
              </w:rPr>
              <w:t>handle_time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处理时间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数据采集、或者在数据中台处理的时间、精确到秒</w:t>
            </w:r>
          </w:p>
        </w:tc>
      </w:tr>
      <w:tr w:rsidR="004A5863" w:rsidTr="004A5863">
        <w:trPr>
          <w:trHeight w:val="360"/>
        </w:trPr>
        <w:tc>
          <w:tcPr>
            <w:tcW w:w="2322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  <w:lang w:bidi="ar"/>
              </w:rPr>
              <w:t>batch_no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color w:val="000000"/>
                <w:sz w:val="15"/>
                <w:szCs w:val="15"/>
                <w:lang w:bidi="ar"/>
              </w:rPr>
              <w:t>批次号</w:t>
            </w:r>
            <w:proofErr w:type="gramEnd"/>
          </w:p>
        </w:tc>
        <w:tc>
          <w:tcPr>
            <w:tcW w:w="86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64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数据采集批次、处理批次，生成策略：机构编码_时间到秒_当天采集次数，批采集：SD21342324_20250113101512_01,SD21342324_20250113101512_02</w:t>
            </w:r>
            <w:r>
              <w:rPr>
                <w:color w:val="000000"/>
                <w:sz w:val="15"/>
                <w:szCs w:val="15"/>
                <w:lang w:bidi="ar"/>
              </w:rPr>
              <w:br/>
              <w:t>01代表第一个次采集、02代表第二次采集以此类推</w:t>
            </w:r>
          </w:p>
        </w:tc>
      </w:tr>
    </w:tbl>
    <w:p w:rsidR="004A5863" w:rsidRDefault="004A5863" w:rsidP="004A5863">
      <w:pPr>
        <w:sectPr w:rsidR="004A5863">
          <w:headerReference w:type="default" r:id="rId6"/>
          <w:footerReference w:type="default" r:id="rId7"/>
          <w:pgSz w:w="16839" w:h="11906" w:orient="landscape"/>
          <w:pgMar w:top="1800" w:right="1440" w:bottom="1800" w:left="1440" w:header="889" w:footer="913" w:gutter="0"/>
          <w:cols w:space="720"/>
        </w:sectPr>
      </w:pPr>
    </w:p>
    <w:p w:rsidR="004A5863" w:rsidRDefault="004A5863" w:rsidP="004A5863">
      <w:pPr>
        <w:pStyle w:val="3"/>
        <w:numPr>
          <w:ilvl w:val="2"/>
          <w:numId w:val="3"/>
        </w:numPr>
      </w:pPr>
      <w:bookmarkStart w:id="6" w:name="bookmark207"/>
      <w:bookmarkStart w:id="7" w:name="_Toc739590472"/>
      <w:bookmarkStart w:id="8" w:name="_Toc13172"/>
      <w:bookmarkStart w:id="9" w:name="_Toc32143"/>
      <w:bookmarkEnd w:id="6"/>
      <w:r>
        <w:lastRenderedPageBreak/>
        <w:t>(实用)体检项目_明细（</w:t>
      </w:r>
      <w:proofErr w:type="spellStart"/>
      <w:r>
        <w:rPr>
          <w:rFonts w:hint="eastAsia"/>
        </w:rPr>
        <w:t>physical_items_detail</w:t>
      </w:r>
      <w:proofErr w:type="spellEnd"/>
      <w:r>
        <w:t>）</w:t>
      </w:r>
      <w:bookmarkEnd w:id="7"/>
      <w:bookmarkEnd w:id="8"/>
      <w:bookmarkEnd w:id="9"/>
    </w:p>
    <w:p w:rsidR="004A5863" w:rsidRDefault="004A5863" w:rsidP="004A5863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831"/>
        <w:gridCol w:w="1435"/>
        <w:gridCol w:w="656"/>
        <w:gridCol w:w="1647"/>
        <w:gridCol w:w="4964"/>
      </w:tblGrid>
      <w:tr w:rsidR="004A5863" w:rsidTr="004A5863">
        <w:trPr>
          <w:trHeight w:val="360"/>
        </w:trPr>
        <w:tc>
          <w:tcPr>
            <w:tcW w:w="14175" w:type="dxa"/>
            <w:gridSpan w:val="7"/>
            <w:shd w:val="clear" w:color="auto" w:fill="auto"/>
            <w:noWrap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(实用)体检项目_明细(</w:t>
            </w: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physical_items_detail</w:t>
            </w:r>
            <w:proofErr w:type="spell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)(0..*)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000000" w:fill="C4BC96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节点标识</w:t>
            </w:r>
          </w:p>
        </w:tc>
        <w:tc>
          <w:tcPr>
            <w:tcW w:w="2321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中文名称</w:t>
            </w:r>
          </w:p>
        </w:tc>
        <w:tc>
          <w:tcPr>
            <w:tcW w:w="831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数据格式</w:t>
            </w:r>
          </w:p>
        </w:tc>
        <w:tc>
          <w:tcPr>
            <w:tcW w:w="1435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长度</w:t>
            </w:r>
          </w:p>
        </w:tc>
        <w:tc>
          <w:tcPr>
            <w:tcW w:w="656" w:type="dxa"/>
            <w:shd w:val="clear" w:color="000000" w:fill="C4BC96"/>
            <w:vAlign w:val="center"/>
          </w:tcPr>
          <w:p w:rsidR="004A5863" w:rsidRDefault="004A5863" w:rsidP="004A5863">
            <w:pPr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必填</w:t>
            </w:r>
          </w:p>
        </w:tc>
        <w:tc>
          <w:tcPr>
            <w:tcW w:w="1647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字典</w:t>
            </w:r>
          </w:p>
        </w:tc>
        <w:tc>
          <w:tcPr>
            <w:tcW w:w="4964" w:type="dxa"/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定义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docid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子记录号</w:t>
            </w:r>
            <w:proofErr w:type="gramEnd"/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主键列，通过体检项目明细记录编号+就诊机构代码+固定值生成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dcid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记录号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关联主表DCID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id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体检项目明细记录编号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业务系统中，体检项目明细记录的唯一标识符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parent_id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健康体检表编号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关联主表ID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visit_org_code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就诊机构代码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CC08_10_013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经《医疗机构执业许可证》登记的，并按照特定编码体系填写的代码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visit_org_name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就诊机构名称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parent_fixed_value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上一级固定值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默认填写体检报告模型编码：CDR_6601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fixed_value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固定值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默认填写主段落标识：</w:t>
            </w: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PhysicalExam</w:t>
            </w:r>
            <w:proofErr w:type="spellEnd"/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project_type_code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体检项目类型代码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CC05_10_080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project_type_name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体检项目类型名称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medical_depart_code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体检科室类别代码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体检类别在特定编码体系中的编码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medical_depart_name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体检科室类别名称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check_date_time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检查日期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jc w:val="both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检查项目执行当日的公元纪年日期的完整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描述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item_code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体检项目代码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受检者检查/检验项目在特定编码体系中的代码,如LOINC的代码值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item_name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体检项目名称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受检者检查/检验项目名称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qualitative_results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体检项目定性结果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检验项目结果报告的客观说明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lastRenderedPageBreak/>
              <w:t>quantitative_results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体检项目定量结果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14,4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患者检查/检验结果的测量值（定量）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quantitative_results_unit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定量结果计量单位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受检者定量检查/检验测量值的计量单位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reference_low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参考值下限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reference_height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参考值上限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reference_value_remarks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参考值备注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result_values_code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结果值的解释代码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CC04_50_277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result_values_name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结果值的解释描述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arrange_order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组合顺序号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operation_time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操作时间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数据操作的具体时间，精确到秒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  <w:lang w:bidi="ar"/>
              </w:rPr>
              <w:t>modify_flag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修改标志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color w:val="000000"/>
                <w:sz w:val="15"/>
                <w:szCs w:val="15"/>
                <w:lang w:bidi="ar"/>
              </w:rPr>
              <w:t>64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1新增、2修改、3删除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  <w:lang w:bidi="ar"/>
              </w:rPr>
              <w:t>handle_time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处理时间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数据采集、或者在数据中台处理的时间、精确到秒</w:t>
            </w:r>
          </w:p>
        </w:tc>
      </w:tr>
      <w:tr w:rsidR="004A5863" w:rsidTr="004A5863">
        <w:trPr>
          <w:trHeight w:val="360"/>
        </w:trPr>
        <w:tc>
          <w:tcPr>
            <w:tcW w:w="2321" w:type="dxa"/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  <w:lang w:bidi="ar"/>
              </w:rPr>
              <w:t>batch_no</w:t>
            </w:r>
            <w:proofErr w:type="spellEnd"/>
          </w:p>
        </w:tc>
        <w:tc>
          <w:tcPr>
            <w:tcW w:w="2321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color w:val="000000"/>
                <w:sz w:val="15"/>
                <w:szCs w:val="15"/>
                <w:lang w:bidi="ar"/>
              </w:rPr>
              <w:t>批次号</w:t>
            </w:r>
            <w:proofErr w:type="gramEnd"/>
          </w:p>
        </w:tc>
        <w:tc>
          <w:tcPr>
            <w:tcW w:w="831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64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64" w:type="dxa"/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数据采集批次、处理批次，生成策略：机构编码_时间到秒_当天采集次数，批采集：SD21342324_20250113101512_01,SD21342324_20250113101512_02</w:t>
            </w:r>
            <w:r>
              <w:rPr>
                <w:color w:val="000000"/>
                <w:sz w:val="15"/>
                <w:szCs w:val="15"/>
                <w:lang w:bidi="ar"/>
              </w:rPr>
              <w:br/>
              <w:t>01代表第一个次采集、02代表第二次采集以此类推</w:t>
            </w:r>
          </w:p>
        </w:tc>
      </w:tr>
    </w:tbl>
    <w:p w:rsidR="004A5863" w:rsidRDefault="004A5863" w:rsidP="004A5863"/>
    <w:p w:rsidR="004A5863" w:rsidRDefault="004A5863" w:rsidP="004A5863">
      <w:bookmarkStart w:id="10" w:name="bookmark209"/>
      <w:bookmarkStart w:id="11" w:name="_Toc14403"/>
      <w:bookmarkStart w:id="12" w:name="_Toc661714068"/>
      <w:bookmarkEnd w:id="10"/>
      <w:r>
        <w:br w:type="page"/>
      </w:r>
    </w:p>
    <w:p w:rsidR="004A5863" w:rsidRDefault="004A5863" w:rsidP="004A5863">
      <w:pPr>
        <w:pStyle w:val="3"/>
        <w:numPr>
          <w:ilvl w:val="2"/>
          <w:numId w:val="3"/>
        </w:numPr>
      </w:pPr>
      <w:bookmarkStart w:id="13" w:name="_Toc6358"/>
      <w:r>
        <w:lastRenderedPageBreak/>
        <w:t>(实用)体检项目_小结（</w:t>
      </w:r>
      <w:proofErr w:type="spellStart"/>
      <w:r>
        <w:rPr>
          <w:rFonts w:hint="eastAsia"/>
        </w:rPr>
        <w:t>physical_item_summary</w:t>
      </w:r>
      <w:proofErr w:type="spellEnd"/>
      <w:r>
        <w:t>）</w:t>
      </w:r>
      <w:bookmarkEnd w:id="11"/>
      <w:bookmarkEnd w:id="12"/>
      <w:bookmarkEnd w:id="13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5"/>
        <w:gridCol w:w="2308"/>
        <w:gridCol w:w="848"/>
        <w:gridCol w:w="1215"/>
        <w:gridCol w:w="717"/>
        <w:gridCol w:w="1785"/>
        <w:gridCol w:w="4987"/>
      </w:tblGrid>
      <w:tr w:rsidR="004A5863" w:rsidTr="004A5863">
        <w:trPr>
          <w:trHeight w:val="36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(实用)体检项目_小结(</w:t>
            </w: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physical_item_summary</w:t>
            </w:r>
            <w:proofErr w:type="spell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)(0..*)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节点标识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中文名称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数据格式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长度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</w:tcPr>
          <w:p w:rsidR="004A5863" w:rsidRDefault="004A5863" w:rsidP="004A5863">
            <w:pPr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必填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字典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bidi="ar"/>
              </w:rPr>
              <w:t>定义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docid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子记录号</w:t>
            </w:r>
            <w:proofErr w:type="gramEnd"/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主键列，通过体检项目小结记录编号+就诊机构代码+固定值生成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dcid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记录号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关联主表DCID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id</w:t>
            </w: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体检项目小结记录编号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业务系统中，体检项目小结记录的唯一标识符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parent_id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健康体检表编号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关联主表ID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visit_org_code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就诊机构代码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CC08_10_013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经《医疗机构执业许可证》登记的，并按照特定编码体系填写的代码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visit_org_name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就诊机构名称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parent_fixed_value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上一级固定值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默认填写体检报告模型编码：CDR_6601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fixed_value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固定值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默认填写主段落标识：</w:t>
            </w: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PhysicalExam</w:t>
            </w:r>
            <w:proofErr w:type="spellEnd"/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project_type_code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体检项目类型代码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CC05_10_080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project_type_name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体检项目类型名称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dept_code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体检科室代码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dept_name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体检科室名称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project_summary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体检项目小结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summary_date_time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小结日期时间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summary_doctor_code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小结医师工号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summary_doctor_name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小结医师姓名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 xml:space="preserve">　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operation_time</w:t>
            </w:r>
            <w:proofErr w:type="spellEnd"/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操作时间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数据操作的具体时间，精确到秒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  <w:lang w:bidi="ar"/>
              </w:rPr>
              <w:lastRenderedPageBreak/>
              <w:t>modify_flag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修改标志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color w:val="000000"/>
                <w:sz w:val="15"/>
                <w:szCs w:val="15"/>
                <w:lang w:bidi="ar"/>
              </w:rPr>
              <w:t>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1新增、2修改、3删除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  <w:lang w:bidi="ar"/>
              </w:rPr>
              <w:t>handle_time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处理时间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DT15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数据采集、或者在数据中台处理的时间、精确到秒</w:t>
            </w:r>
          </w:p>
        </w:tc>
      </w:tr>
      <w:tr w:rsidR="004A5863" w:rsidTr="004A5863">
        <w:trPr>
          <w:trHeight w:val="36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  <w:lang w:bidi="ar"/>
              </w:rPr>
              <w:t>batch_no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color w:val="000000"/>
                <w:sz w:val="15"/>
                <w:szCs w:val="15"/>
                <w:lang w:bidi="ar"/>
              </w:rPr>
              <w:t>批次号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S1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AN</w:t>
            </w:r>
            <w:proofErr w:type="gramStart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..</w:t>
            </w:r>
            <w:proofErr w:type="gramEnd"/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bidi="ar"/>
              </w:rPr>
              <w:t>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63" w:rsidRDefault="004A5863" w:rsidP="004A5863">
            <w:pPr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bidi="ar"/>
              </w:rPr>
              <w:t>数据采集批次、处理批次，生成策略：机构编码_时间到秒_当天采集次数，批采集：SD21342324_20250113101512_01,SD21342324_20250113101512_02</w:t>
            </w:r>
            <w:r>
              <w:rPr>
                <w:color w:val="000000"/>
                <w:sz w:val="15"/>
                <w:szCs w:val="15"/>
                <w:lang w:bidi="ar"/>
              </w:rPr>
              <w:br/>
              <w:t>01代表第一个次采集、02代表第二次采集以此类推</w:t>
            </w:r>
          </w:p>
        </w:tc>
      </w:tr>
    </w:tbl>
    <w:p w:rsidR="00CF3ED7" w:rsidRPr="004A5863" w:rsidRDefault="00CF3ED7">
      <w:bookmarkStart w:id="14" w:name="_GoBack"/>
      <w:bookmarkEnd w:id="14"/>
    </w:p>
    <w:sectPr w:rsidR="00CF3ED7" w:rsidRPr="004A5863" w:rsidSect="004A586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63" w:rsidRDefault="004A5863">
    <w:pPr>
      <w:pStyle w:val="a4"/>
      <w:spacing w:before="111" w:line="209" w:lineRule="auto"/>
      <w:ind w:left="9519"/>
      <w:rPr>
        <w:sz w:val="18"/>
        <w:szCs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44862C" wp14:editId="04DC26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3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863" w:rsidRDefault="004A586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32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73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ATGmJ1kAgAAD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A5863" w:rsidRDefault="004A586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32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810260</wp:posOffset>
              </wp:positionH>
              <wp:positionV relativeFrom="page">
                <wp:posOffset>9904730</wp:posOffset>
              </wp:positionV>
              <wp:extent cx="5941060" cy="12700"/>
              <wp:effectExtent l="635" t="0" r="1905" b="0"/>
              <wp:wrapNone/>
              <wp:docPr id="2" name="任意多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1060" cy="12700"/>
                      </a:xfrm>
                      <a:custGeom>
                        <a:avLst/>
                        <a:gdLst>
                          <a:gd name="T0" fmla="*/ 0 w 9355"/>
                          <a:gd name="T1" fmla="*/ 0 h 20"/>
                          <a:gd name="T2" fmla="*/ 5941060 w 9355"/>
                          <a:gd name="T3" fmla="*/ 0 h 20"/>
                          <a:gd name="T4" fmla="*/ 5941060 w 9355"/>
                          <a:gd name="T5" fmla="*/ 12065 h 20"/>
                          <a:gd name="T6" fmla="*/ 0 w 9355"/>
                          <a:gd name="T7" fmla="*/ 12065 h 20"/>
                          <a:gd name="T8" fmla="*/ 0 w 9355"/>
                          <a:gd name="T9" fmla="*/ 0 h 20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9355" h="20">
                            <a:moveTo>
                              <a:pt x="0" y="0"/>
                            </a:moveTo>
                            <a:lnTo>
                              <a:pt x="9355" y="0"/>
                            </a:lnTo>
                            <a:lnTo>
                              <a:pt x="9355" y="19"/>
                            </a:lnTo>
                            <a:lnTo>
                              <a:pt x="0" y="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 2" o:spid="_x0000_s1026" style="position:absolute;left:0;text-align:left;margin-left:63.8pt;margin-top:779.9pt;width:467.8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" o:allowincell="f" path="m,l9355,r,19l,19,,xe" fillcolor="black" stroked="f">
              <v:path o:connecttype="custom" o:connectlocs="0,0;2147483647,0;2147483647,7661275;0,7661275;0,0" o:connectangles="0,0,0,0,0"/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6233795</wp:posOffset>
              </wp:positionH>
              <wp:positionV relativeFrom="page">
                <wp:posOffset>9933940</wp:posOffset>
              </wp:positionV>
              <wp:extent cx="514350" cy="12700"/>
              <wp:effectExtent l="4445" t="0" r="0" b="0"/>
              <wp:wrapNone/>
              <wp:docPr id="1" name="任意多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12700"/>
                      </a:xfrm>
                      <a:custGeom>
                        <a:avLst/>
                        <a:gdLst>
                          <a:gd name="T0" fmla="*/ 0 w 810"/>
                          <a:gd name="T1" fmla="*/ 0 h 20"/>
                          <a:gd name="T2" fmla="*/ 514350 w 810"/>
                          <a:gd name="T3" fmla="*/ 0 h 20"/>
                          <a:gd name="T4" fmla="*/ 514350 w 810"/>
                          <a:gd name="T5" fmla="*/ 12065 h 20"/>
                          <a:gd name="T6" fmla="*/ 0 w 810"/>
                          <a:gd name="T7" fmla="*/ 12065 h 20"/>
                          <a:gd name="T8" fmla="*/ 0 w 810"/>
                          <a:gd name="T9" fmla="*/ 0 h 20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810" h="20">
                            <a:moveTo>
                              <a:pt x="0" y="0"/>
                            </a:moveTo>
                            <a:lnTo>
                              <a:pt x="810" y="0"/>
                            </a:lnTo>
                            <a:lnTo>
                              <a:pt x="810" y="19"/>
                            </a:lnTo>
                            <a:lnTo>
                              <a:pt x="0" y="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 1" o:spid="_x0000_s1026" style="position:absolute;left:0;text-align:left;margin-left:490.85pt;margin-top:782.2pt;width:40.5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" o:allowincell="f" path="m,l810,r,19l,19,,xe" fillcolor="black" stroked="f">
              <v:path o:connecttype="custom" o:connectlocs="0,0;326612250,0;326612250,7661275;0,7661275;0,0" o:connectangles="0,0,0,0,0"/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63" w:rsidRDefault="004A5863">
    <w:pPr>
      <w:spacing w:before="1" w:line="220" w:lineRule="auto"/>
      <w:rPr>
        <w:rFonts w:ascii="微软雅黑" w:eastAsia="微软雅黑" w:hAnsi="微软雅黑" w:cs="微软雅黑"/>
        <w:sz w:val="18"/>
        <w:szCs w:val="18"/>
      </w:rPr>
    </w:pPr>
    <w:r>
      <w:rPr>
        <w:rFonts w:ascii="Arial" w:eastAsia="Arial" w:hAnsi="Arial"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810260</wp:posOffset>
              </wp:positionH>
              <wp:positionV relativeFrom="page">
                <wp:posOffset>748665</wp:posOffset>
              </wp:positionV>
              <wp:extent cx="9072245" cy="9525"/>
              <wp:effectExtent l="635" t="0" r="4445" b="3810"/>
              <wp:wrapNone/>
              <wp:docPr id="3" name="任意多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72245" cy="9525"/>
                      </a:xfrm>
                      <a:custGeom>
                        <a:avLst/>
                        <a:gdLst>
                          <a:gd name="T0" fmla="*/ 0 w 9355"/>
                          <a:gd name="T1" fmla="*/ 0 h 15"/>
                          <a:gd name="T2" fmla="*/ 9355 w 9355"/>
                          <a:gd name="T3" fmla="*/ 0 h 15"/>
                          <a:gd name="T4" fmla="*/ 9355 w 9355"/>
                          <a:gd name="T5" fmla="*/ 14 h 15"/>
                          <a:gd name="T6" fmla="*/ 0 w 9355"/>
                          <a:gd name="T7" fmla="*/ 14 h 15"/>
                          <a:gd name="T8" fmla="*/ 0 w 9355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355" h="15">
                            <a:moveTo>
                              <a:pt x="0" y="0"/>
                            </a:moveTo>
                            <a:lnTo>
                              <a:pt x="9355" y="0"/>
                            </a:lnTo>
                            <a:lnTo>
                              <a:pt x="9355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 3" o:spid="_x0000_s1026" style="position:absolute;left:0;text-align:left;margin-left:63.8pt;margin-top:58.95pt;width:714.3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" o:allowincell="f" path="m,l9355,r,14l,14,,xe" fillcolor="black" stroked="f">
              <v:path o:connecttype="custom" o:connectlocs="0,0;9072245,0;9072245,8890;0,8890;0,0" o:connectangles="0,0,0,0,0"/>
              <w10:wrap anchorx="page" anchory="page"/>
            </v:shape>
          </w:pict>
        </mc:Fallback>
      </mc:AlternateContent>
    </w:r>
    <w:r>
      <w:rPr>
        <w:rFonts w:ascii="微软雅黑" w:eastAsia="微软雅黑" w:hAnsi="微软雅黑" w:cs="微软雅黑"/>
        <w:spacing w:val="-3"/>
        <w:sz w:val="18"/>
        <w:szCs w:val="18"/>
      </w:rPr>
      <w:t>江西省省统筹全民健康信息平台-数据集（医疗）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563611"/>
    <w:multiLevelType w:val="multilevel"/>
    <w:tmpl w:val="FE5636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宋体" w:eastAsia="宋体" w:hAnsi="宋体" w:cs="宋体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774202D6"/>
    <w:multiLevelType w:val="singleLevel"/>
    <w:tmpl w:val="774202D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7A45397A"/>
    <w:multiLevelType w:val="singleLevel"/>
    <w:tmpl w:val="7A45397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63"/>
    <w:rsid w:val="004A5863"/>
    <w:rsid w:val="0072763E"/>
    <w:rsid w:val="0099321B"/>
    <w:rsid w:val="00C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63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586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586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5863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586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5863"/>
    <w:rPr>
      <w:rFonts w:ascii="宋体" w:eastAsia="宋体" w:hAnsi="宋体" w:cs="宋体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4A5863"/>
    <w:rPr>
      <w:rFonts w:ascii="Arial" w:eastAsia="黑体" w:hAnsi="Arial" w:cs="宋体"/>
      <w:b/>
      <w:kern w:val="0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4A5863"/>
    <w:rPr>
      <w:rFonts w:ascii="宋体" w:eastAsia="宋体" w:hAnsi="宋体" w:cs="宋体"/>
      <w:b/>
      <w:kern w:val="0"/>
      <w:sz w:val="32"/>
      <w:szCs w:val="24"/>
    </w:rPr>
  </w:style>
  <w:style w:type="character" w:customStyle="1" w:styleId="4Char">
    <w:name w:val="标题 4 Char"/>
    <w:basedOn w:val="a0"/>
    <w:link w:val="4"/>
    <w:uiPriority w:val="9"/>
    <w:rsid w:val="004A5863"/>
    <w:rPr>
      <w:rFonts w:ascii="Arial" w:eastAsia="黑体" w:hAnsi="Arial" w:cs="宋体"/>
      <w:b/>
      <w:kern w:val="0"/>
      <w:sz w:val="28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4A5863"/>
    <w:rPr>
      <w:rFonts w:ascii="宋体" w:eastAsia="宋体" w:hAnsi="宋体" w:cs="宋体"/>
      <w:kern w:val="0"/>
      <w:sz w:val="24"/>
      <w:szCs w:val="24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4A5863"/>
  </w:style>
  <w:style w:type="paragraph" w:styleId="a4">
    <w:name w:val="Body Text"/>
    <w:basedOn w:val="a"/>
    <w:link w:val="Char0"/>
    <w:semiHidden/>
    <w:qFormat/>
    <w:rsid w:val="004A5863"/>
    <w:rPr>
      <w:sz w:val="20"/>
      <w:szCs w:val="20"/>
      <w:lang w:eastAsia="en-US"/>
    </w:rPr>
  </w:style>
  <w:style w:type="character" w:customStyle="1" w:styleId="Char0">
    <w:name w:val="正文文本 Char"/>
    <w:basedOn w:val="a0"/>
    <w:link w:val="a4"/>
    <w:semiHidden/>
    <w:rsid w:val="004A5863"/>
    <w:rPr>
      <w:rFonts w:ascii="宋体" w:eastAsia="宋体" w:hAnsi="宋体" w:cs="宋体"/>
      <w:kern w:val="0"/>
      <w:sz w:val="20"/>
      <w:szCs w:val="20"/>
      <w:lang w:eastAsia="en-US"/>
    </w:rPr>
  </w:style>
  <w:style w:type="paragraph" w:styleId="a5">
    <w:name w:val="footer"/>
    <w:basedOn w:val="a"/>
    <w:link w:val="Char1"/>
    <w:uiPriority w:val="99"/>
    <w:unhideWhenUsed/>
    <w:qFormat/>
    <w:rsid w:val="004A58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A5863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A586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A5863"/>
    <w:rPr>
      <w:rFonts w:ascii="宋体" w:eastAsia="宋体" w:hAnsi="宋体" w:cs="宋体"/>
      <w:kern w:val="0"/>
      <w:sz w:val="18"/>
      <w:szCs w:val="18"/>
    </w:rPr>
  </w:style>
  <w:style w:type="paragraph" w:customStyle="1" w:styleId="TableText">
    <w:name w:val="Table Text"/>
    <w:basedOn w:val="a"/>
    <w:semiHidden/>
    <w:qFormat/>
    <w:rsid w:val="004A5863"/>
    <w:rPr>
      <w:rFonts w:ascii="Arial" w:eastAsia="Arial" w:hAnsi="Arial" w:cs="Arial"/>
      <w:sz w:val="21"/>
      <w:szCs w:val="21"/>
      <w:lang w:eastAsia="en-US"/>
    </w:rPr>
  </w:style>
  <w:style w:type="character" w:customStyle="1" w:styleId="font131">
    <w:name w:val="font131"/>
    <w:basedOn w:val="a0"/>
    <w:qFormat/>
    <w:rsid w:val="004A5863"/>
    <w:rPr>
      <w:rFonts w:ascii="Times New Roman" w:hAnsi="Times New Roman" w:cs="Times New Roman" w:hint="default"/>
      <w:color w:val="000000"/>
      <w:sz w:val="21"/>
      <w:szCs w:val="21"/>
      <w:u w:val="single"/>
    </w:rPr>
  </w:style>
  <w:style w:type="character" w:customStyle="1" w:styleId="font111">
    <w:name w:val="font111"/>
    <w:basedOn w:val="a0"/>
    <w:qFormat/>
    <w:rsid w:val="004A5863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4A5863"/>
    <w:rPr>
      <w:rFonts w:ascii="Calibri" w:hAnsi="Calibri" w:cs="Calibri" w:hint="default"/>
      <w:color w:val="000000"/>
      <w:sz w:val="21"/>
      <w:szCs w:val="21"/>
      <w:u w:val="single"/>
    </w:rPr>
  </w:style>
  <w:style w:type="character" w:customStyle="1" w:styleId="font141">
    <w:name w:val="font141"/>
    <w:basedOn w:val="a0"/>
    <w:qFormat/>
    <w:rsid w:val="004A5863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4A5863"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121">
    <w:name w:val="font121"/>
    <w:basedOn w:val="a0"/>
    <w:qFormat/>
    <w:rsid w:val="004A5863"/>
    <w:rPr>
      <w:rFonts w:ascii="Arial" w:hAnsi="Arial" w:cs="Arial" w:hint="default"/>
      <w:color w:val="000000"/>
      <w:sz w:val="21"/>
      <w:szCs w:val="21"/>
      <w:u w:val="single"/>
    </w:rPr>
  </w:style>
  <w:style w:type="paragraph" w:customStyle="1" w:styleId="WPSOffice1">
    <w:name w:val="WPSOffice手动目录 1"/>
    <w:qFormat/>
    <w:rsid w:val="004A586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4A5863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51">
    <w:name w:val="font51"/>
    <w:basedOn w:val="a0"/>
    <w:qFormat/>
    <w:rsid w:val="004A586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4A5863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81">
    <w:name w:val="font81"/>
    <w:basedOn w:val="a0"/>
    <w:qFormat/>
    <w:rsid w:val="004A5863"/>
    <w:rPr>
      <w:rFonts w:ascii="Calibri" w:hAnsi="Calibri" w:cs="Calibri" w:hint="default"/>
      <w:color w:val="000000"/>
      <w:sz w:val="21"/>
      <w:szCs w:val="21"/>
      <w:u w:val="single"/>
    </w:rPr>
  </w:style>
  <w:style w:type="character" w:customStyle="1" w:styleId="font91">
    <w:name w:val="font91"/>
    <w:basedOn w:val="a0"/>
    <w:qFormat/>
    <w:rsid w:val="004A5863"/>
    <w:rPr>
      <w:rFonts w:ascii="宋体" w:eastAsia="宋体" w:hAnsi="宋体" w:cs="宋体" w:hint="eastAsia"/>
      <w:color w:val="000000"/>
      <w:sz w:val="21"/>
      <w:szCs w:val="21"/>
      <w:u w:val="single"/>
    </w:rPr>
  </w:style>
  <w:style w:type="paragraph" w:customStyle="1" w:styleId="WPSOffice3">
    <w:name w:val="WPSOffice手动目录 3"/>
    <w:qFormat/>
    <w:rsid w:val="004A5863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rsid w:val="004A5863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4A58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63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586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586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5863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586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5863"/>
    <w:rPr>
      <w:rFonts w:ascii="宋体" w:eastAsia="宋体" w:hAnsi="宋体" w:cs="宋体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4A5863"/>
    <w:rPr>
      <w:rFonts w:ascii="Arial" w:eastAsia="黑体" w:hAnsi="Arial" w:cs="宋体"/>
      <w:b/>
      <w:kern w:val="0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4A5863"/>
    <w:rPr>
      <w:rFonts w:ascii="宋体" w:eastAsia="宋体" w:hAnsi="宋体" w:cs="宋体"/>
      <w:b/>
      <w:kern w:val="0"/>
      <w:sz w:val="32"/>
      <w:szCs w:val="24"/>
    </w:rPr>
  </w:style>
  <w:style w:type="character" w:customStyle="1" w:styleId="4Char">
    <w:name w:val="标题 4 Char"/>
    <w:basedOn w:val="a0"/>
    <w:link w:val="4"/>
    <w:uiPriority w:val="9"/>
    <w:rsid w:val="004A5863"/>
    <w:rPr>
      <w:rFonts w:ascii="Arial" w:eastAsia="黑体" w:hAnsi="Arial" w:cs="宋体"/>
      <w:b/>
      <w:kern w:val="0"/>
      <w:sz w:val="28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4A5863"/>
    <w:rPr>
      <w:rFonts w:ascii="宋体" w:eastAsia="宋体" w:hAnsi="宋体" w:cs="宋体"/>
      <w:kern w:val="0"/>
      <w:sz w:val="24"/>
      <w:szCs w:val="24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4A5863"/>
  </w:style>
  <w:style w:type="paragraph" w:styleId="a4">
    <w:name w:val="Body Text"/>
    <w:basedOn w:val="a"/>
    <w:link w:val="Char0"/>
    <w:semiHidden/>
    <w:qFormat/>
    <w:rsid w:val="004A5863"/>
    <w:rPr>
      <w:sz w:val="20"/>
      <w:szCs w:val="20"/>
      <w:lang w:eastAsia="en-US"/>
    </w:rPr>
  </w:style>
  <w:style w:type="character" w:customStyle="1" w:styleId="Char0">
    <w:name w:val="正文文本 Char"/>
    <w:basedOn w:val="a0"/>
    <w:link w:val="a4"/>
    <w:semiHidden/>
    <w:rsid w:val="004A5863"/>
    <w:rPr>
      <w:rFonts w:ascii="宋体" w:eastAsia="宋体" w:hAnsi="宋体" w:cs="宋体"/>
      <w:kern w:val="0"/>
      <w:sz w:val="20"/>
      <w:szCs w:val="20"/>
      <w:lang w:eastAsia="en-US"/>
    </w:rPr>
  </w:style>
  <w:style w:type="paragraph" w:styleId="a5">
    <w:name w:val="footer"/>
    <w:basedOn w:val="a"/>
    <w:link w:val="Char1"/>
    <w:uiPriority w:val="99"/>
    <w:unhideWhenUsed/>
    <w:qFormat/>
    <w:rsid w:val="004A58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A5863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A586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A5863"/>
    <w:rPr>
      <w:rFonts w:ascii="宋体" w:eastAsia="宋体" w:hAnsi="宋体" w:cs="宋体"/>
      <w:kern w:val="0"/>
      <w:sz w:val="18"/>
      <w:szCs w:val="18"/>
    </w:rPr>
  </w:style>
  <w:style w:type="paragraph" w:customStyle="1" w:styleId="TableText">
    <w:name w:val="Table Text"/>
    <w:basedOn w:val="a"/>
    <w:semiHidden/>
    <w:qFormat/>
    <w:rsid w:val="004A5863"/>
    <w:rPr>
      <w:rFonts w:ascii="Arial" w:eastAsia="Arial" w:hAnsi="Arial" w:cs="Arial"/>
      <w:sz w:val="21"/>
      <w:szCs w:val="21"/>
      <w:lang w:eastAsia="en-US"/>
    </w:rPr>
  </w:style>
  <w:style w:type="character" w:customStyle="1" w:styleId="font131">
    <w:name w:val="font131"/>
    <w:basedOn w:val="a0"/>
    <w:qFormat/>
    <w:rsid w:val="004A5863"/>
    <w:rPr>
      <w:rFonts w:ascii="Times New Roman" w:hAnsi="Times New Roman" w:cs="Times New Roman" w:hint="default"/>
      <w:color w:val="000000"/>
      <w:sz w:val="21"/>
      <w:szCs w:val="21"/>
      <w:u w:val="single"/>
    </w:rPr>
  </w:style>
  <w:style w:type="character" w:customStyle="1" w:styleId="font111">
    <w:name w:val="font111"/>
    <w:basedOn w:val="a0"/>
    <w:qFormat/>
    <w:rsid w:val="004A5863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4A5863"/>
    <w:rPr>
      <w:rFonts w:ascii="Calibri" w:hAnsi="Calibri" w:cs="Calibri" w:hint="default"/>
      <w:color w:val="000000"/>
      <w:sz w:val="21"/>
      <w:szCs w:val="21"/>
      <w:u w:val="single"/>
    </w:rPr>
  </w:style>
  <w:style w:type="character" w:customStyle="1" w:styleId="font141">
    <w:name w:val="font141"/>
    <w:basedOn w:val="a0"/>
    <w:qFormat/>
    <w:rsid w:val="004A5863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4A5863"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121">
    <w:name w:val="font121"/>
    <w:basedOn w:val="a0"/>
    <w:qFormat/>
    <w:rsid w:val="004A5863"/>
    <w:rPr>
      <w:rFonts w:ascii="Arial" w:hAnsi="Arial" w:cs="Arial" w:hint="default"/>
      <w:color w:val="000000"/>
      <w:sz w:val="21"/>
      <w:szCs w:val="21"/>
      <w:u w:val="single"/>
    </w:rPr>
  </w:style>
  <w:style w:type="paragraph" w:customStyle="1" w:styleId="WPSOffice1">
    <w:name w:val="WPSOffice手动目录 1"/>
    <w:qFormat/>
    <w:rsid w:val="004A586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4A5863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51">
    <w:name w:val="font51"/>
    <w:basedOn w:val="a0"/>
    <w:qFormat/>
    <w:rsid w:val="004A586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4A5863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81">
    <w:name w:val="font81"/>
    <w:basedOn w:val="a0"/>
    <w:qFormat/>
    <w:rsid w:val="004A5863"/>
    <w:rPr>
      <w:rFonts w:ascii="Calibri" w:hAnsi="Calibri" w:cs="Calibri" w:hint="default"/>
      <w:color w:val="000000"/>
      <w:sz w:val="21"/>
      <w:szCs w:val="21"/>
      <w:u w:val="single"/>
    </w:rPr>
  </w:style>
  <w:style w:type="character" w:customStyle="1" w:styleId="font91">
    <w:name w:val="font91"/>
    <w:basedOn w:val="a0"/>
    <w:qFormat/>
    <w:rsid w:val="004A5863"/>
    <w:rPr>
      <w:rFonts w:ascii="宋体" w:eastAsia="宋体" w:hAnsi="宋体" w:cs="宋体" w:hint="eastAsia"/>
      <w:color w:val="000000"/>
      <w:sz w:val="21"/>
      <w:szCs w:val="21"/>
      <w:u w:val="single"/>
    </w:rPr>
  </w:style>
  <w:style w:type="paragraph" w:customStyle="1" w:styleId="WPSOffice3">
    <w:name w:val="WPSOffice手动目录 3"/>
    <w:qFormat/>
    <w:rsid w:val="004A5863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rsid w:val="004A5863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4A5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1119</Words>
  <Characters>6379</Characters>
  <Application>Microsoft Office Word</Application>
  <DocSecurity>0</DocSecurity>
  <Lines>53</Lines>
  <Paragraphs>14</Paragraphs>
  <ScaleCrop>false</ScaleCrop>
  <Company>微软中国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2025-06-27T02:43:00Z</dcterms:created>
  <dcterms:modified xsi:type="dcterms:W3CDTF">2025-06-27T02:43:00Z</dcterms:modified>
</cp:coreProperties>
</file>